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222F" w14:textId="77777777" w:rsidR="00AD300C" w:rsidRPr="00AD300C" w:rsidRDefault="00AD300C" w:rsidP="00AD300C">
      <w:pPr>
        <w:spacing w:after="0" w:line="240" w:lineRule="auto"/>
        <w:rPr>
          <w:rFonts w:ascii="inherit" w:eastAsia="Times New Roman" w:hAnsi="inherit" w:cs="Times New Roman"/>
          <w:sz w:val="24"/>
          <w:szCs w:val="24"/>
          <w:lang w:eastAsia="ro-RO"/>
        </w:rPr>
      </w:pPr>
      <w:r w:rsidRPr="00AD300C">
        <w:rPr>
          <w:rFonts w:ascii="inherit" w:eastAsia="Times New Roman" w:hAnsi="inherit" w:cs="Times New Roman"/>
          <w:sz w:val="24"/>
          <w:szCs w:val="24"/>
          <w:lang w:eastAsia="ro-RO"/>
        </w:rPr>
        <w:t>Sărbătorile de iarnă se apropie cu pași repezi. Centrul Județean de Cultură și Creație, vă invită să petreceți clipe de neuitat în compania artiștilor Teatrului Național de Operă și Balet ”Oleg Danovski” la minunatul ”Concert de Crăciun” programat miercuri, 22 decembrie 2021, începând cu ora 18:00, în Sala Barbu Știrbei.</w:t>
      </w:r>
    </w:p>
    <w:p w14:paraId="43C43373" w14:textId="77777777" w:rsidR="00AD300C" w:rsidRPr="00AD300C" w:rsidRDefault="00AD300C" w:rsidP="00AD300C">
      <w:pPr>
        <w:spacing w:after="0" w:line="240" w:lineRule="auto"/>
        <w:rPr>
          <w:rFonts w:ascii="inherit" w:eastAsia="Times New Roman" w:hAnsi="inherit" w:cs="Times New Roman"/>
          <w:sz w:val="24"/>
          <w:szCs w:val="24"/>
          <w:lang w:eastAsia="ro-RO"/>
        </w:rPr>
      </w:pPr>
      <w:r w:rsidRPr="00AD300C">
        <w:rPr>
          <w:rFonts w:ascii="inherit" w:eastAsia="Times New Roman" w:hAnsi="inherit" w:cs="Times New Roman"/>
          <w:sz w:val="24"/>
          <w:szCs w:val="24"/>
          <w:lang w:eastAsia="ro-RO"/>
        </w:rPr>
        <w:t>Dirijor : Tiberiu Oprea</w:t>
      </w:r>
    </w:p>
    <w:p w14:paraId="58F69C77" w14:textId="77777777" w:rsidR="00AD300C" w:rsidRPr="00AD300C" w:rsidRDefault="00AD300C" w:rsidP="00AD300C">
      <w:pPr>
        <w:spacing w:after="0" w:line="240" w:lineRule="auto"/>
        <w:rPr>
          <w:rFonts w:ascii="inherit" w:eastAsia="Times New Roman" w:hAnsi="inherit" w:cs="Times New Roman"/>
          <w:sz w:val="24"/>
          <w:szCs w:val="24"/>
          <w:lang w:eastAsia="ro-RO"/>
        </w:rPr>
      </w:pPr>
      <w:r w:rsidRPr="00AD300C">
        <w:rPr>
          <w:rFonts w:ascii="inherit" w:eastAsia="Times New Roman" w:hAnsi="inherit" w:cs="Times New Roman"/>
          <w:sz w:val="24"/>
          <w:szCs w:val="24"/>
          <w:lang w:eastAsia="ro-RO"/>
        </w:rPr>
        <w:t xml:space="preserve">Maestru cor : Adrian </w:t>
      </w:r>
      <w:proofErr w:type="spellStart"/>
      <w:r w:rsidRPr="00AD300C">
        <w:rPr>
          <w:rFonts w:ascii="inherit" w:eastAsia="Times New Roman" w:hAnsi="inherit" w:cs="Times New Roman"/>
          <w:sz w:val="24"/>
          <w:szCs w:val="24"/>
          <w:lang w:eastAsia="ro-RO"/>
        </w:rPr>
        <w:t>Stanache</w:t>
      </w:r>
      <w:proofErr w:type="spellEnd"/>
    </w:p>
    <w:p w14:paraId="07DD6B55" w14:textId="77777777" w:rsidR="00AD300C" w:rsidRPr="00AD300C" w:rsidRDefault="00AD300C" w:rsidP="00AD300C">
      <w:pPr>
        <w:spacing w:after="0" w:line="240" w:lineRule="auto"/>
        <w:rPr>
          <w:rFonts w:ascii="inherit" w:eastAsia="Times New Roman" w:hAnsi="inherit" w:cs="Times New Roman"/>
          <w:sz w:val="24"/>
          <w:szCs w:val="24"/>
          <w:lang w:eastAsia="ro-RO"/>
        </w:rPr>
      </w:pPr>
      <w:r w:rsidRPr="00AD300C">
        <w:rPr>
          <w:rFonts w:ascii="inherit" w:eastAsia="Times New Roman" w:hAnsi="inherit" w:cs="Times New Roman"/>
          <w:sz w:val="24"/>
          <w:szCs w:val="24"/>
          <w:lang w:eastAsia="ro-RO"/>
        </w:rPr>
        <w:t xml:space="preserve">În program lucrări din creația compozitorilor : S. </w:t>
      </w:r>
      <w:proofErr w:type="spellStart"/>
      <w:r w:rsidRPr="00AD300C">
        <w:rPr>
          <w:rFonts w:ascii="inherit" w:eastAsia="Times New Roman" w:hAnsi="inherit" w:cs="Times New Roman"/>
          <w:sz w:val="24"/>
          <w:szCs w:val="24"/>
          <w:lang w:eastAsia="ro-RO"/>
        </w:rPr>
        <w:t>Pautza</w:t>
      </w:r>
      <w:proofErr w:type="spellEnd"/>
      <w:r w:rsidRPr="00AD300C">
        <w:rPr>
          <w:rFonts w:ascii="inherit" w:eastAsia="Times New Roman" w:hAnsi="inherit" w:cs="Times New Roman"/>
          <w:sz w:val="24"/>
          <w:szCs w:val="24"/>
          <w:lang w:eastAsia="ro-RO"/>
        </w:rPr>
        <w:t xml:space="preserve">, E. Anderson, C. Frank, G. Bizet, I. Berlin, Fr. Schubert, Fr. Gruber, A.L. Weber, E. </w:t>
      </w:r>
      <w:proofErr w:type="spellStart"/>
      <w:r w:rsidRPr="00AD300C">
        <w:rPr>
          <w:rFonts w:ascii="inherit" w:eastAsia="Times New Roman" w:hAnsi="inherit" w:cs="Times New Roman"/>
          <w:sz w:val="24"/>
          <w:szCs w:val="24"/>
          <w:lang w:eastAsia="ro-RO"/>
        </w:rPr>
        <w:t>Waldteufel</w:t>
      </w:r>
      <w:proofErr w:type="spellEnd"/>
      <w:r w:rsidRPr="00AD300C">
        <w:rPr>
          <w:rFonts w:ascii="inherit" w:eastAsia="Times New Roman" w:hAnsi="inherit" w:cs="Times New Roman"/>
          <w:sz w:val="24"/>
          <w:szCs w:val="24"/>
          <w:lang w:eastAsia="ro-RO"/>
        </w:rPr>
        <w:t xml:space="preserve">, N. </w:t>
      </w:r>
      <w:proofErr w:type="spellStart"/>
      <w:r w:rsidRPr="00AD300C">
        <w:rPr>
          <w:rFonts w:ascii="inherit" w:eastAsia="Times New Roman" w:hAnsi="inherit" w:cs="Times New Roman"/>
          <w:sz w:val="24"/>
          <w:szCs w:val="24"/>
          <w:lang w:eastAsia="ro-RO"/>
        </w:rPr>
        <w:t>Glanzberg</w:t>
      </w:r>
      <w:proofErr w:type="spellEnd"/>
      <w:r w:rsidRPr="00AD300C">
        <w:rPr>
          <w:rFonts w:ascii="inherit" w:eastAsia="Times New Roman" w:hAnsi="inherit" w:cs="Times New Roman"/>
          <w:sz w:val="24"/>
          <w:szCs w:val="24"/>
          <w:lang w:eastAsia="ro-RO"/>
        </w:rPr>
        <w:t>, P. Mascagni ș.a.</w:t>
      </w:r>
    </w:p>
    <w:p w14:paraId="546B5725" w14:textId="77777777" w:rsidR="00AD300C" w:rsidRPr="00AD300C" w:rsidRDefault="00AD300C" w:rsidP="00AD300C">
      <w:pPr>
        <w:spacing w:after="0" w:line="240" w:lineRule="auto"/>
        <w:rPr>
          <w:rFonts w:ascii="inherit" w:eastAsia="Times New Roman" w:hAnsi="inherit" w:cs="Times New Roman"/>
          <w:sz w:val="24"/>
          <w:szCs w:val="24"/>
          <w:lang w:eastAsia="ro-RO"/>
        </w:rPr>
      </w:pPr>
      <w:r w:rsidRPr="00AD300C">
        <w:rPr>
          <w:rFonts w:ascii="inherit" w:eastAsia="Times New Roman" w:hAnsi="inherit" w:cs="Times New Roman"/>
          <w:sz w:val="24"/>
          <w:szCs w:val="24"/>
          <w:lang w:eastAsia="ro-RO"/>
        </w:rPr>
        <w:t>Biletele se vor pune în vânzare începând cu data de 13 decembrie.</w:t>
      </w:r>
    </w:p>
    <w:p w14:paraId="34FB1A48" w14:textId="77777777" w:rsidR="00AD300C" w:rsidRPr="00AD300C" w:rsidRDefault="00AD300C" w:rsidP="00AD300C">
      <w:pPr>
        <w:spacing w:after="0" w:line="240" w:lineRule="auto"/>
        <w:rPr>
          <w:rFonts w:ascii="inherit" w:eastAsia="Times New Roman" w:hAnsi="inherit" w:cs="Times New Roman"/>
          <w:sz w:val="24"/>
          <w:szCs w:val="24"/>
          <w:lang w:eastAsia="ro-RO"/>
        </w:rPr>
      </w:pPr>
      <w:r w:rsidRPr="00AD300C">
        <w:rPr>
          <w:rFonts w:ascii="inherit" w:eastAsia="Times New Roman" w:hAnsi="inherit" w:cs="Times New Roman"/>
          <w:sz w:val="24"/>
          <w:szCs w:val="24"/>
          <w:lang w:eastAsia="ro-RO"/>
        </w:rPr>
        <w:t>Preț bilet : 30 lei în sală si 20 lei la balcon</w:t>
      </w:r>
    </w:p>
    <w:p w14:paraId="202C0EF4" w14:textId="77777777" w:rsidR="00AD300C" w:rsidRPr="00AD300C" w:rsidRDefault="00AD300C" w:rsidP="00AD300C">
      <w:pPr>
        <w:spacing w:after="75" w:line="240" w:lineRule="auto"/>
        <w:rPr>
          <w:rFonts w:ascii="inherit" w:eastAsia="Times New Roman" w:hAnsi="inherit" w:cs="Times New Roman"/>
          <w:sz w:val="24"/>
          <w:szCs w:val="24"/>
          <w:lang w:eastAsia="ro-RO"/>
        </w:rPr>
      </w:pPr>
      <w:r w:rsidRPr="00AD300C">
        <w:rPr>
          <w:rFonts w:ascii="inherit" w:eastAsia="Times New Roman" w:hAnsi="inherit" w:cs="Times New Roman"/>
          <w:sz w:val="24"/>
          <w:szCs w:val="24"/>
          <w:lang w:eastAsia="ro-RO"/>
        </w:rPr>
        <w:t>Accesul în sala de spectacole se va face conform măsurilor de prevenire și combatere a efectelor pandemiei de COVID-19, ”Se propune ca participarea să fie permisă doar pentru persoanele care sunt vaccinate împotriva virusului SARS-CoV-2 și pentru care au trecut 10 zile de la finalizarea schemei complete de vaccinare, persoanele care se află în perioada cuprinsă între a 15-a zi și a 180-a zi ulterioară confirmării infectării cu virusul SARSCoV-2, respectiv persoanele care prezintă rezultatul negativ al unui test RT-PCR pentru infecția cu virusul SARSCoV-2 nu mai vechi de 72 de ore sau al unui test antigen rapid pentru infecția cu virusul SARSCoV-2 nu mai vechi de 48 de ore”.</w:t>
      </w:r>
    </w:p>
    <w:sectPr w:rsidR="00AD300C" w:rsidRPr="00AD3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637"/>
    <w:rsid w:val="00141637"/>
    <w:rsid w:val="00653D1D"/>
    <w:rsid w:val="00AD30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346BC-6194-4A2D-AE04-66DC0AF3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2edcug0">
    <w:name w:val="d2edcug0"/>
    <w:basedOn w:val="Fontdeparagrafimplicit"/>
    <w:rsid w:val="00AD300C"/>
  </w:style>
  <w:style w:type="character" w:styleId="Hyperlink">
    <w:name w:val="Hyperlink"/>
    <w:basedOn w:val="Fontdeparagrafimplicit"/>
    <w:uiPriority w:val="99"/>
    <w:semiHidden/>
    <w:unhideWhenUsed/>
    <w:rsid w:val="00AD300C"/>
    <w:rPr>
      <w:color w:val="0000FF"/>
      <w:u w:val="single"/>
    </w:rPr>
  </w:style>
  <w:style w:type="character" w:customStyle="1" w:styleId="tojvnm2t">
    <w:name w:val="tojvnm2t"/>
    <w:basedOn w:val="Fontdeparagrafimplicit"/>
    <w:rsid w:val="00AD300C"/>
  </w:style>
  <w:style w:type="character" w:customStyle="1" w:styleId="a8c37x1j">
    <w:name w:val="a8c37x1j"/>
    <w:basedOn w:val="Fontdeparagrafimplicit"/>
    <w:rsid w:val="00AD3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6362">
      <w:bodyDiv w:val="1"/>
      <w:marLeft w:val="0"/>
      <w:marRight w:val="0"/>
      <w:marTop w:val="0"/>
      <w:marBottom w:val="0"/>
      <w:divBdr>
        <w:top w:val="none" w:sz="0" w:space="0" w:color="auto"/>
        <w:left w:val="none" w:sz="0" w:space="0" w:color="auto"/>
        <w:bottom w:val="none" w:sz="0" w:space="0" w:color="auto"/>
        <w:right w:val="none" w:sz="0" w:space="0" w:color="auto"/>
      </w:divBdr>
      <w:divsChild>
        <w:div w:id="1105807351">
          <w:marLeft w:val="0"/>
          <w:marRight w:val="0"/>
          <w:marTop w:val="0"/>
          <w:marBottom w:val="0"/>
          <w:divBdr>
            <w:top w:val="none" w:sz="0" w:space="0" w:color="auto"/>
            <w:left w:val="none" w:sz="0" w:space="0" w:color="auto"/>
            <w:bottom w:val="none" w:sz="0" w:space="0" w:color="auto"/>
            <w:right w:val="none" w:sz="0" w:space="0" w:color="auto"/>
          </w:divBdr>
          <w:divsChild>
            <w:div w:id="45375151">
              <w:marLeft w:val="0"/>
              <w:marRight w:val="0"/>
              <w:marTop w:val="0"/>
              <w:marBottom w:val="0"/>
              <w:divBdr>
                <w:top w:val="none" w:sz="0" w:space="0" w:color="auto"/>
                <w:left w:val="none" w:sz="0" w:space="0" w:color="auto"/>
                <w:bottom w:val="none" w:sz="0" w:space="0" w:color="auto"/>
                <w:right w:val="none" w:sz="0" w:space="0" w:color="auto"/>
              </w:divBdr>
              <w:divsChild>
                <w:div w:id="136728551">
                  <w:marLeft w:val="0"/>
                  <w:marRight w:val="0"/>
                  <w:marTop w:val="0"/>
                  <w:marBottom w:val="0"/>
                  <w:divBdr>
                    <w:top w:val="none" w:sz="0" w:space="0" w:color="auto"/>
                    <w:left w:val="none" w:sz="0" w:space="0" w:color="auto"/>
                    <w:bottom w:val="none" w:sz="0" w:space="0" w:color="auto"/>
                    <w:right w:val="none" w:sz="0" w:space="0" w:color="auto"/>
                  </w:divBdr>
                  <w:divsChild>
                    <w:div w:id="1493906883">
                      <w:marLeft w:val="0"/>
                      <w:marRight w:val="0"/>
                      <w:marTop w:val="0"/>
                      <w:marBottom w:val="0"/>
                      <w:divBdr>
                        <w:top w:val="none" w:sz="0" w:space="0" w:color="auto"/>
                        <w:left w:val="none" w:sz="0" w:space="0" w:color="auto"/>
                        <w:bottom w:val="none" w:sz="0" w:space="0" w:color="auto"/>
                        <w:right w:val="none" w:sz="0" w:space="0" w:color="auto"/>
                      </w:divBdr>
                      <w:divsChild>
                        <w:div w:id="1063529521">
                          <w:marLeft w:val="0"/>
                          <w:marRight w:val="0"/>
                          <w:marTop w:val="75"/>
                          <w:marBottom w:val="75"/>
                          <w:divBdr>
                            <w:top w:val="none" w:sz="0" w:space="0" w:color="auto"/>
                            <w:left w:val="none" w:sz="0" w:space="0" w:color="auto"/>
                            <w:bottom w:val="none" w:sz="0" w:space="0" w:color="auto"/>
                            <w:right w:val="none" w:sz="0" w:space="0" w:color="auto"/>
                          </w:divBdr>
                          <w:divsChild>
                            <w:div w:id="2123843147">
                              <w:marLeft w:val="0"/>
                              <w:marRight w:val="0"/>
                              <w:marTop w:val="0"/>
                              <w:marBottom w:val="0"/>
                              <w:divBdr>
                                <w:top w:val="none" w:sz="0" w:space="0" w:color="auto"/>
                                <w:left w:val="none" w:sz="0" w:space="0" w:color="auto"/>
                                <w:bottom w:val="none" w:sz="0" w:space="0" w:color="auto"/>
                                <w:right w:val="none" w:sz="0" w:space="0" w:color="auto"/>
                              </w:divBdr>
                              <w:divsChild>
                                <w:div w:id="1097945943">
                                  <w:marLeft w:val="0"/>
                                  <w:marRight w:val="0"/>
                                  <w:marTop w:val="0"/>
                                  <w:marBottom w:val="0"/>
                                  <w:divBdr>
                                    <w:top w:val="none" w:sz="0" w:space="0" w:color="auto"/>
                                    <w:left w:val="none" w:sz="0" w:space="0" w:color="auto"/>
                                    <w:bottom w:val="none" w:sz="0" w:space="0" w:color="auto"/>
                                    <w:right w:val="none" w:sz="0" w:space="0" w:color="auto"/>
                                  </w:divBdr>
                                </w:div>
                                <w:div w:id="1456829174">
                                  <w:marLeft w:val="0"/>
                                  <w:marRight w:val="0"/>
                                  <w:marTop w:val="0"/>
                                  <w:marBottom w:val="0"/>
                                  <w:divBdr>
                                    <w:top w:val="none" w:sz="0" w:space="0" w:color="auto"/>
                                    <w:left w:val="none" w:sz="0" w:space="0" w:color="auto"/>
                                    <w:bottom w:val="none" w:sz="0" w:space="0" w:color="auto"/>
                                    <w:right w:val="none" w:sz="0" w:space="0" w:color="auto"/>
                                  </w:divBdr>
                                </w:div>
                                <w:div w:id="1697344268">
                                  <w:marLeft w:val="0"/>
                                  <w:marRight w:val="0"/>
                                  <w:marTop w:val="0"/>
                                  <w:marBottom w:val="0"/>
                                  <w:divBdr>
                                    <w:top w:val="none" w:sz="0" w:space="0" w:color="auto"/>
                                    <w:left w:val="none" w:sz="0" w:space="0" w:color="auto"/>
                                    <w:bottom w:val="none" w:sz="0" w:space="0" w:color="auto"/>
                                    <w:right w:val="none" w:sz="0" w:space="0" w:color="auto"/>
                                  </w:divBdr>
                                </w:div>
                                <w:div w:id="1081951531">
                                  <w:marLeft w:val="0"/>
                                  <w:marRight w:val="0"/>
                                  <w:marTop w:val="0"/>
                                  <w:marBottom w:val="0"/>
                                  <w:divBdr>
                                    <w:top w:val="none" w:sz="0" w:space="0" w:color="auto"/>
                                    <w:left w:val="none" w:sz="0" w:space="0" w:color="auto"/>
                                    <w:bottom w:val="none" w:sz="0" w:space="0" w:color="auto"/>
                                    <w:right w:val="none" w:sz="0" w:space="0" w:color="auto"/>
                                  </w:divBdr>
                                </w:div>
                                <w:div w:id="656106393">
                                  <w:marLeft w:val="0"/>
                                  <w:marRight w:val="0"/>
                                  <w:marTop w:val="0"/>
                                  <w:marBottom w:val="0"/>
                                  <w:divBdr>
                                    <w:top w:val="none" w:sz="0" w:space="0" w:color="auto"/>
                                    <w:left w:val="none" w:sz="0" w:space="0" w:color="auto"/>
                                    <w:bottom w:val="none" w:sz="0" w:space="0" w:color="auto"/>
                                    <w:right w:val="none" w:sz="0" w:space="0" w:color="auto"/>
                                  </w:divBdr>
                                </w:div>
                                <w:div w:id="97526953">
                                  <w:marLeft w:val="0"/>
                                  <w:marRight w:val="0"/>
                                  <w:marTop w:val="0"/>
                                  <w:marBottom w:val="0"/>
                                  <w:divBdr>
                                    <w:top w:val="none" w:sz="0" w:space="0" w:color="auto"/>
                                    <w:left w:val="none" w:sz="0" w:space="0" w:color="auto"/>
                                    <w:bottom w:val="none" w:sz="0" w:space="0" w:color="auto"/>
                                    <w:right w:val="none" w:sz="0" w:space="0" w:color="auto"/>
                                  </w:divBdr>
                                </w:div>
                                <w:div w:id="21088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841297">
              <w:marLeft w:val="0"/>
              <w:marRight w:val="0"/>
              <w:marTop w:val="0"/>
              <w:marBottom w:val="0"/>
              <w:divBdr>
                <w:top w:val="none" w:sz="0" w:space="0" w:color="auto"/>
                <w:left w:val="none" w:sz="0" w:space="0" w:color="auto"/>
                <w:bottom w:val="none" w:sz="0" w:space="0" w:color="auto"/>
                <w:right w:val="none" w:sz="0" w:space="0" w:color="auto"/>
              </w:divBdr>
              <w:divsChild>
                <w:div w:id="1207258109">
                  <w:marLeft w:val="0"/>
                  <w:marRight w:val="0"/>
                  <w:marTop w:val="0"/>
                  <w:marBottom w:val="0"/>
                  <w:divBdr>
                    <w:top w:val="none" w:sz="0" w:space="0" w:color="auto"/>
                    <w:left w:val="none" w:sz="0" w:space="0" w:color="auto"/>
                    <w:bottom w:val="none" w:sz="0" w:space="0" w:color="auto"/>
                    <w:right w:val="none" w:sz="0" w:space="0" w:color="auto"/>
                  </w:divBdr>
                  <w:divsChild>
                    <w:div w:id="639920351">
                      <w:marLeft w:val="0"/>
                      <w:marRight w:val="0"/>
                      <w:marTop w:val="0"/>
                      <w:marBottom w:val="0"/>
                      <w:divBdr>
                        <w:top w:val="none" w:sz="0" w:space="0" w:color="auto"/>
                        <w:left w:val="none" w:sz="0" w:space="0" w:color="auto"/>
                        <w:bottom w:val="none" w:sz="0" w:space="0" w:color="auto"/>
                        <w:right w:val="none" w:sz="0" w:space="0" w:color="auto"/>
                      </w:divBdr>
                      <w:divsChild>
                        <w:div w:id="1302006158">
                          <w:marLeft w:val="0"/>
                          <w:marRight w:val="0"/>
                          <w:marTop w:val="0"/>
                          <w:marBottom w:val="0"/>
                          <w:divBdr>
                            <w:top w:val="none" w:sz="0" w:space="0" w:color="auto"/>
                            <w:left w:val="none" w:sz="0" w:space="0" w:color="auto"/>
                            <w:bottom w:val="none" w:sz="0" w:space="0" w:color="auto"/>
                            <w:right w:val="none" w:sz="0" w:space="0" w:color="auto"/>
                          </w:divBdr>
                          <w:divsChild>
                            <w:div w:id="1328485906">
                              <w:marLeft w:val="0"/>
                              <w:marRight w:val="0"/>
                              <w:marTop w:val="0"/>
                              <w:marBottom w:val="0"/>
                              <w:divBdr>
                                <w:top w:val="none" w:sz="0" w:space="0" w:color="auto"/>
                                <w:left w:val="none" w:sz="0" w:space="0" w:color="auto"/>
                                <w:bottom w:val="none" w:sz="0" w:space="0" w:color="auto"/>
                                <w:right w:val="none" w:sz="0" w:space="0" w:color="auto"/>
                              </w:divBdr>
                              <w:divsChild>
                                <w:div w:id="634532412">
                                  <w:marLeft w:val="0"/>
                                  <w:marRight w:val="0"/>
                                  <w:marTop w:val="0"/>
                                  <w:marBottom w:val="0"/>
                                  <w:divBdr>
                                    <w:top w:val="none" w:sz="0" w:space="0" w:color="auto"/>
                                    <w:left w:val="none" w:sz="0" w:space="0" w:color="auto"/>
                                    <w:bottom w:val="none" w:sz="0" w:space="0" w:color="auto"/>
                                    <w:right w:val="none" w:sz="0" w:space="0" w:color="auto"/>
                                  </w:divBdr>
                                  <w:divsChild>
                                    <w:div w:id="119172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737891">
          <w:marLeft w:val="-15"/>
          <w:marRight w:val="-15"/>
          <w:marTop w:val="0"/>
          <w:marBottom w:val="0"/>
          <w:divBdr>
            <w:top w:val="none" w:sz="0" w:space="0" w:color="auto"/>
            <w:left w:val="none" w:sz="0" w:space="0" w:color="auto"/>
            <w:bottom w:val="none" w:sz="0" w:space="0" w:color="auto"/>
            <w:right w:val="none" w:sz="0" w:space="0" w:color="auto"/>
          </w:divBdr>
          <w:divsChild>
            <w:div w:id="21909066">
              <w:marLeft w:val="0"/>
              <w:marRight w:val="0"/>
              <w:marTop w:val="0"/>
              <w:marBottom w:val="0"/>
              <w:divBdr>
                <w:top w:val="none" w:sz="0" w:space="0" w:color="auto"/>
                <w:left w:val="none" w:sz="0" w:space="0" w:color="auto"/>
                <w:bottom w:val="none" w:sz="0" w:space="0" w:color="auto"/>
                <w:right w:val="none" w:sz="0" w:space="0" w:color="auto"/>
              </w:divBdr>
              <w:divsChild>
                <w:div w:id="1524203399">
                  <w:marLeft w:val="0"/>
                  <w:marRight w:val="0"/>
                  <w:marTop w:val="180"/>
                  <w:marBottom w:val="0"/>
                  <w:divBdr>
                    <w:top w:val="none" w:sz="0" w:space="0" w:color="auto"/>
                    <w:left w:val="none" w:sz="0" w:space="0" w:color="auto"/>
                    <w:bottom w:val="none" w:sz="0" w:space="0" w:color="auto"/>
                    <w:right w:val="none" w:sz="0" w:space="0" w:color="auto"/>
                  </w:divBdr>
                  <w:divsChild>
                    <w:div w:id="59595127">
                      <w:marLeft w:val="0"/>
                      <w:marRight w:val="0"/>
                      <w:marTop w:val="0"/>
                      <w:marBottom w:val="0"/>
                      <w:divBdr>
                        <w:top w:val="none" w:sz="0" w:space="0" w:color="auto"/>
                        <w:left w:val="none" w:sz="0" w:space="0" w:color="auto"/>
                        <w:bottom w:val="none" w:sz="0" w:space="0" w:color="auto"/>
                        <w:right w:val="none" w:sz="0" w:space="0" w:color="auto"/>
                      </w:divBdr>
                      <w:divsChild>
                        <w:div w:id="1974478440">
                          <w:marLeft w:val="0"/>
                          <w:marRight w:val="0"/>
                          <w:marTop w:val="75"/>
                          <w:marBottom w:val="75"/>
                          <w:divBdr>
                            <w:top w:val="none" w:sz="0" w:space="0" w:color="auto"/>
                            <w:left w:val="none" w:sz="0" w:space="0" w:color="auto"/>
                            <w:bottom w:val="none" w:sz="0" w:space="0" w:color="auto"/>
                            <w:right w:val="none" w:sz="0" w:space="0" w:color="auto"/>
                          </w:divBdr>
                        </w:div>
                        <w:div w:id="1385705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29808694">
              <w:marLeft w:val="0"/>
              <w:marRight w:val="0"/>
              <w:marTop w:val="0"/>
              <w:marBottom w:val="0"/>
              <w:divBdr>
                <w:top w:val="none" w:sz="0" w:space="0" w:color="auto"/>
                <w:left w:val="none" w:sz="0" w:space="0" w:color="auto"/>
                <w:bottom w:val="none" w:sz="0" w:space="0" w:color="auto"/>
                <w:right w:val="none" w:sz="0" w:space="0" w:color="auto"/>
              </w:divBdr>
              <w:divsChild>
                <w:div w:id="1997608353">
                  <w:marLeft w:val="0"/>
                  <w:marRight w:val="0"/>
                  <w:marTop w:val="180"/>
                  <w:marBottom w:val="0"/>
                  <w:divBdr>
                    <w:top w:val="none" w:sz="0" w:space="0" w:color="auto"/>
                    <w:left w:val="none" w:sz="0" w:space="0" w:color="auto"/>
                    <w:bottom w:val="none" w:sz="0" w:space="0" w:color="auto"/>
                    <w:right w:val="none" w:sz="0" w:space="0" w:color="auto"/>
                  </w:divBdr>
                  <w:divsChild>
                    <w:div w:id="1024211655">
                      <w:marLeft w:val="0"/>
                      <w:marRight w:val="0"/>
                      <w:marTop w:val="0"/>
                      <w:marBottom w:val="0"/>
                      <w:divBdr>
                        <w:top w:val="none" w:sz="0" w:space="0" w:color="auto"/>
                        <w:left w:val="none" w:sz="0" w:space="0" w:color="auto"/>
                        <w:bottom w:val="none" w:sz="0" w:space="0" w:color="auto"/>
                        <w:right w:val="none" w:sz="0" w:space="0" w:color="auto"/>
                      </w:divBdr>
                      <w:divsChild>
                        <w:div w:id="449056780">
                          <w:marLeft w:val="0"/>
                          <w:marRight w:val="0"/>
                          <w:marTop w:val="75"/>
                          <w:marBottom w:val="75"/>
                          <w:divBdr>
                            <w:top w:val="none" w:sz="0" w:space="0" w:color="auto"/>
                            <w:left w:val="none" w:sz="0" w:space="0" w:color="auto"/>
                            <w:bottom w:val="none" w:sz="0" w:space="0" w:color="auto"/>
                            <w:right w:val="none" w:sz="0" w:space="0" w:color="auto"/>
                          </w:divBdr>
                        </w:div>
                        <w:div w:id="38190818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8265217">
              <w:marLeft w:val="0"/>
              <w:marRight w:val="0"/>
              <w:marTop w:val="0"/>
              <w:marBottom w:val="0"/>
              <w:divBdr>
                <w:top w:val="none" w:sz="0" w:space="0" w:color="auto"/>
                <w:left w:val="none" w:sz="0" w:space="0" w:color="auto"/>
                <w:bottom w:val="none" w:sz="0" w:space="0" w:color="auto"/>
                <w:right w:val="none" w:sz="0" w:space="0" w:color="auto"/>
              </w:divBdr>
              <w:divsChild>
                <w:div w:id="459766672">
                  <w:marLeft w:val="0"/>
                  <w:marRight w:val="0"/>
                  <w:marTop w:val="180"/>
                  <w:marBottom w:val="0"/>
                  <w:divBdr>
                    <w:top w:val="none" w:sz="0" w:space="0" w:color="auto"/>
                    <w:left w:val="none" w:sz="0" w:space="0" w:color="auto"/>
                    <w:bottom w:val="none" w:sz="0" w:space="0" w:color="auto"/>
                    <w:right w:val="none" w:sz="0" w:space="0" w:color="auto"/>
                  </w:divBdr>
                  <w:divsChild>
                    <w:div w:id="1914775956">
                      <w:marLeft w:val="0"/>
                      <w:marRight w:val="0"/>
                      <w:marTop w:val="0"/>
                      <w:marBottom w:val="0"/>
                      <w:divBdr>
                        <w:top w:val="none" w:sz="0" w:space="0" w:color="auto"/>
                        <w:left w:val="none" w:sz="0" w:space="0" w:color="auto"/>
                        <w:bottom w:val="none" w:sz="0" w:space="0" w:color="auto"/>
                        <w:right w:val="none" w:sz="0" w:space="0" w:color="auto"/>
                      </w:divBdr>
                      <w:divsChild>
                        <w:div w:id="1989362361">
                          <w:marLeft w:val="0"/>
                          <w:marRight w:val="0"/>
                          <w:marTop w:val="75"/>
                          <w:marBottom w:val="75"/>
                          <w:divBdr>
                            <w:top w:val="none" w:sz="0" w:space="0" w:color="auto"/>
                            <w:left w:val="none" w:sz="0" w:space="0" w:color="auto"/>
                            <w:bottom w:val="none" w:sz="0" w:space="0" w:color="auto"/>
                            <w:right w:val="none" w:sz="0" w:space="0" w:color="auto"/>
                          </w:divBdr>
                        </w:div>
                        <w:div w:id="137935546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65149378">
              <w:marLeft w:val="0"/>
              <w:marRight w:val="0"/>
              <w:marTop w:val="180"/>
              <w:marBottom w:val="0"/>
              <w:divBdr>
                <w:top w:val="none" w:sz="0" w:space="0" w:color="auto"/>
                <w:left w:val="none" w:sz="0" w:space="0" w:color="auto"/>
                <w:bottom w:val="none" w:sz="0" w:space="0" w:color="auto"/>
                <w:right w:val="none" w:sz="0" w:space="0" w:color="auto"/>
              </w:divBdr>
              <w:divsChild>
                <w:div w:id="1506437043">
                  <w:marLeft w:val="0"/>
                  <w:marRight w:val="0"/>
                  <w:marTop w:val="0"/>
                  <w:marBottom w:val="0"/>
                  <w:divBdr>
                    <w:top w:val="none" w:sz="0" w:space="0" w:color="auto"/>
                    <w:left w:val="none" w:sz="0" w:space="9" w:color="auto"/>
                    <w:bottom w:val="none" w:sz="0" w:space="0" w:color="auto"/>
                    <w:right w:val="none" w:sz="0" w:space="9" w:color="auto"/>
                  </w:divBdr>
                  <w:divsChild>
                    <w:div w:id="2066759587">
                      <w:marLeft w:val="-45"/>
                      <w:marRight w:val="-45"/>
                      <w:marTop w:val="0"/>
                      <w:marBottom w:val="0"/>
                      <w:divBdr>
                        <w:top w:val="none" w:sz="0" w:space="0" w:color="auto"/>
                        <w:left w:val="none" w:sz="0" w:space="0" w:color="auto"/>
                        <w:bottom w:val="none" w:sz="0" w:space="0" w:color="auto"/>
                        <w:right w:val="none" w:sz="0" w:space="0" w:color="auto"/>
                      </w:divBdr>
                      <w:divsChild>
                        <w:div w:id="4725239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4153">
          <w:marLeft w:val="0"/>
          <w:marRight w:val="0"/>
          <w:marTop w:val="0"/>
          <w:marBottom w:val="0"/>
          <w:divBdr>
            <w:top w:val="none" w:sz="0" w:space="0" w:color="auto"/>
            <w:left w:val="none" w:sz="0" w:space="0" w:color="auto"/>
            <w:bottom w:val="none" w:sz="0" w:space="0" w:color="auto"/>
            <w:right w:val="none" w:sz="0" w:space="0" w:color="auto"/>
          </w:divBdr>
          <w:divsChild>
            <w:div w:id="1350182442">
              <w:marLeft w:val="0"/>
              <w:marRight w:val="0"/>
              <w:marTop w:val="0"/>
              <w:marBottom w:val="0"/>
              <w:divBdr>
                <w:top w:val="none" w:sz="0" w:space="0" w:color="auto"/>
                <w:left w:val="none" w:sz="0" w:space="0" w:color="auto"/>
                <w:bottom w:val="none" w:sz="0" w:space="0" w:color="auto"/>
                <w:right w:val="none" w:sz="0" w:space="0" w:color="auto"/>
              </w:divBdr>
              <w:divsChild>
                <w:div w:id="2061052683">
                  <w:marLeft w:val="0"/>
                  <w:marRight w:val="0"/>
                  <w:marTop w:val="0"/>
                  <w:marBottom w:val="0"/>
                  <w:divBdr>
                    <w:top w:val="none" w:sz="0" w:space="0" w:color="auto"/>
                    <w:left w:val="none" w:sz="0" w:space="0" w:color="auto"/>
                    <w:bottom w:val="none" w:sz="0" w:space="0" w:color="auto"/>
                    <w:right w:val="none" w:sz="0" w:space="0" w:color="auto"/>
                  </w:divBdr>
                  <w:divsChild>
                    <w:div w:id="1166021342">
                      <w:marLeft w:val="0"/>
                      <w:marRight w:val="0"/>
                      <w:marTop w:val="0"/>
                      <w:marBottom w:val="0"/>
                      <w:divBdr>
                        <w:top w:val="none" w:sz="0" w:space="0" w:color="auto"/>
                        <w:left w:val="none" w:sz="0" w:space="0" w:color="auto"/>
                        <w:bottom w:val="none" w:sz="0" w:space="0" w:color="auto"/>
                        <w:right w:val="none" w:sz="0" w:space="0" w:color="auto"/>
                      </w:divBdr>
                      <w:divsChild>
                        <w:div w:id="355693267">
                          <w:marLeft w:val="0"/>
                          <w:marRight w:val="0"/>
                          <w:marTop w:val="0"/>
                          <w:marBottom w:val="0"/>
                          <w:divBdr>
                            <w:top w:val="none" w:sz="0" w:space="0" w:color="auto"/>
                            <w:left w:val="none" w:sz="0" w:space="0" w:color="auto"/>
                            <w:bottom w:val="none" w:sz="0" w:space="0" w:color="auto"/>
                            <w:right w:val="none" w:sz="0" w:space="0" w:color="auto"/>
                          </w:divBdr>
                          <w:divsChild>
                            <w:div w:id="666372140">
                              <w:marLeft w:val="0"/>
                              <w:marRight w:val="0"/>
                              <w:marTop w:val="0"/>
                              <w:marBottom w:val="0"/>
                              <w:divBdr>
                                <w:top w:val="none" w:sz="0" w:space="0" w:color="auto"/>
                                <w:left w:val="none" w:sz="0" w:space="0" w:color="auto"/>
                                <w:bottom w:val="none" w:sz="0" w:space="0" w:color="auto"/>
                                <w:right w:val="none" w:sz="0" w:space="0" w:color="auto"/>
                              </w:divBdr>
                              <w:divsChild>
                                <w:div w:id="572353548">
                                  <w:marLeft w:val="240"/>
                                  <w:marRight w:val="240"/>
                                  <w:marTop w:val="0"/>
                                  <w:marBottom w:val="0"/>
                                  <w:divBdr>
                                    <w:top w:val="none" w:sz="0" w:space="0" w:color="auto"/>
                                    <w:left w:val="none" w:sz="0" w:space="0" w:color="auto"/>
                                    <w:bottom w:val="none" w:sz="0" w:space="0" w:color="auto"/>
                                    <w:right w:val="none" w:sz="0" w:space="0" w:color="auto"/>
                                  </w:divBdr>
                                  <w:divsChild>
                                    <w:div w:id="54088707">
                                      <w:marLeft w:val="0"/>
                                      <w:marRight w:val="0"/>
                                      <w:marTop w:val="0"/>
                                      <w:marBottom w:val="0"/>
                                      <w:divBdr>
                                        <w:top w:val="none" w:sz="0" w:space="0" w:color="auto"/>
                                        <w:left w:val="none" w:sz="0" w:space="0" w:color="auto"/>
                                        <w:bottom w:val="none" w:sz="0" w:space="0" w:color="auto"/>
                                        <w:right w:val="none" w:sz="0" w:space="0" w:color="auto"/>
                                      </w:divBdr>
                                      <w:divsChild>
                                        <w:div w:id="1260522123">
                                          <w:marLeft w:val="105"/>
                                          <w:marRight w:val="0"/>
                                          <w:marTop w:val="0"/>
                                          <w:marBottom w:val="0"/>
                                          <w:divBdr>
                                            <w:top w:val="none" w:sz="0" w:space="0" w:color="auto"/>
                                            <w:left w:val="none" w:sz="0" w:space="0" w:color="auto"/>
                                            <w:bottom w:val="none" w:sz="0" w:space="0" w:color="auto"/>
                                            <w:right w:val="none" w:sz="0" w:space="0" w:color="auto"/>
                                          </w:divBdr>
                                          <w:divsChild>
                                            <w:div w:id="7356704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13627494">
                              <w:marLeft w:val="180"/>
                              <w:marRight w:val="180"/>
                              <w:marTop w:val="0"/>
                              <w:marBottom w:val="0"/>
                              <w:divBdr>
                                <w:top w:val="none" w:sz="0" w:space="0" w:color="auto"/>
                                <w:left w:val="none" w:sz="0" w:space="0" w:color="auto"/>
                                <w:bottom w:val="none" w:sz="0" w:space="0" w:color="auto"/>
                                <w:right w:val="none" w:sz="0" w:space="0" w:color="auto"/>
                              </w:divBdr>
                              <w:divsChild>
                                <w:div w:id="1141995949">
                                  <w:marLeft w:val="-30"/>
                                  <w:marRight w:val="-30"/>
                                  <w:marTop w:val="0"/>
                                  <w:marBottom w:val="0"/>
                                  <w:divBdr>
                                    <w:top w:val="none" w:sz="0" w:space="0" w:color="auto"/>
                                    <w:left w:val="none" w:sz="0" w:space="0" w:color="auto"/>
                                    <w:bottom w:val="none" w:sz="0" w:space="0" w:color="auto"/>
                                    <w:right w:val="none" w:sz="0" w:space="0" w:color="auto"/>
                                  </w:divBdr>
                                  <w:divsChild>
                                    <w:div w:id="498539911">
                                      <w:marLeft w:val="0"/>
                                      <w:marRight w:val="0"/>
                                      <w:marTop w:val="0"/>
                                      <w:marBottom w:val="0"/>
                                      <w:divBdr>
                                        <w:top w:val="none" w:sz="0" w:space="0" w:color="auto"/>
                                        <w:left w:val="none" w:sz="0" w:space="0" w:color="auto"/>
                                        <w:bottom w:val="none" w:sz="0" w:space="0" w:color="auto"/>
                                        <w:right w:val="none" w:sz="0" w:space="0" w:color="auto"/>
                                      </w:divBdr>
                                      <w:divsChild>
                                        <w:div w:id="1812361234">
                                          <w:marLeft w:val="0"/>
                                          <w:marRight w:val="0"/>
                                          <w:marTop w:val="0"/>
                                          <w:marBottom w:val="0"/>
                                          <w:divBdr>
                                            <w:top w:val="single" w:sz="2" w:space="0" w:color="auto"/>
                                            <w:left w:val="single" w:sz="2" w:space="0" w:color="auto"/>
                                            <w:bottom w:val="single" w:sz="2" w:space="0" w:color="auto"/>
                                            <w:right w:val="single" w:sz="2" w:space="0" w:color="auto"/>
                                          </w:divBdr>
                                          <w:divsChild>
                                            <w:div w:id="182088608">
                                              <w:marLeft w:val="-60"/>
                                              <w:marRight w:val="-60"/>
                                              <w:marTop w:val="0"/>
                                              <w:marBottom w:val="0"/>
                                              <w:divBdr>
                                                <w:top w:val="none" w:sz="0" w:space="0" w:color="auto"/>
                                                <w:left w:val="none" w:sz="0" w:space="0" w:color="auto"/>
                                                <w:bottom w:val="none" w:sz="0" w:space="0" w:color="auto"/>
                                                <w:right w:val="none" w:sz="0" w:space="0" w:color="auto"/>
                                              </w:divBdr>
                                              <w:divsChild>
                                                <w:div w:id="4299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82003">
                                      <w:marLeft w:val="0"/>
                                      <w:marRight w:val="0"/>
                                      <w:marTop w:val="0"/>
                                      <w:marBottom w:val="0"/>
                                      <w:divBdr>
                                        <w:top w:val="none" w:sz="0" w:space="0" w:color="auto"/>
                                        <w:left w:val="none" w:sz="0" w:space="0" w:color="auto"/>
                                        <w:bottom w:val="none" w:sz="0" w:space="0" w:color="auto"/>
                                        <w:right w:val="none" w:sz="0" w:space="0" w:color="auto"/>
                                      </w:divBdr>
                                      <w:divsChild>
                                        <w:div w:id="57243159">
                                          <w:marLeft w:val="0"/>
                                          <w:marRight w:val="0"/>
                                          <w:marTop w:val="0"/>
                                          <w:marBottom w:val="0"/>
                                          <w:divBdr>
                                            <w:top w:val="single" w:sz="2" w:space="0" w:color="auto"/>
                                            <w:left w:val="single" w:sz="2" w:space="0" w:color="auto"/>
                                            <w:bottom w:val="single" w:sz="2" w:space="0" w:color="auto"/>
                                            <w:right w:val="single" w:sz="2" w:space="0" w:color="auto"/>
                                          </w:divBdr>
                                          <w:divsChild>
                                            <w:div w:id="717975660">
                                              <w:marLeft w:val="-60"/>
                                              <w:marRight w:val="-60"/>
                                              <w:marTop w:val="0"/>
                                              <w:marBottom w:val="0"/>
                                              <w:divBdr>
                                                <w:top w:val="none" w:sz="0" w:space="0" w:color="auto"/>
                                                <w:left w:val="none" w:sz="0" w:space="0" w:color="auto"/>
                                                <w:bottom w:val="none" w:sz="0" w:space="0" w:color="auto"/>
                                                <w:right w:val="none" w:sz="0" w:space="0" w:color="auto"/>
                                              </w:divBdr>
                                              <w:divsChild>
                                                <w:div w:id="15586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0272">
                                      <w:marLeft w:val="0"/>
                                      <w:marRight w:val="0"/>
                                      <w:marTop w:val="0"/>
                                      <w:marBottom w:val="0"/>
                                      <w:divBdr>
                                        <w:top w:val="none" w:sz="0" w:space="0" w:color="auto"/>
                                        <w:left w:val="none" w:sz="0" w:space="0" w:color="auto"/>
                                        <w:bottom w:val="none" w:sz="0" w:space="0" w:color="auto"/>
                                        <w:right w:val="none" w:sz="0" w:space="0" w:color="auto"/>
                                      </w:divBdr>
                                      <w:divsChild>
                                        <w:div w:id="2104954188">
                                          <w:marLeft w:val="0"/>
                                          <w:marRight w:val="0"/>
                                          <w:marTop w:val="0"/>
                                          <w:marBottom w:val="0"/>
                                          <w:divBdr>
                                            <w:top w:val="single" w:sz="2" w:space="0" w:color="auto"/>
                                            <w:left w:val="single" w:sz="2" w:space="0" w:color="auto"/>
                                            <w:bottom w:val="single" w:sz="2" w:space="0" w:color="auto"/>
                                            <w:right w:val="single" w:sz="2" w:space="0" w:color="auto"/>
                                          </w:divBdr>
                                          <w:divsChild>
                                            <w:div w:id="911353829">
                                              <w:marLeft w:val="-60"/>
                                              <w:marRight w:val="-60"/>
                                              <w:marTop w:val="0"/>
                                              <w:marBottom w:val="0"/>
                                              <w:divBdr>
                                                <w:top w:val="none" w:sz="0" w:space="0" w:color="auto"/>
                                                <w:left w:val="none" w:sz="0" w:space="0" w:color="auto"/>
                                                <w:bottom w:val="none" w:sz="0" w:space="0" w:color="auto"/>
                                                <w:right w:val="none" w:sz="0" w:space="0" w:color="auto"/>
                                              </w:divBdr>
                                              <w:divsChild>
                                                <w:div w:id="5219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1161</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Creatie Cultura</dc:creator>
  <cp:keywords/>
  <dc:description/>
  <cp:lastModifiedBy>Creatie Cultura</cp:lastModifiedBy>
  <cp:revision>2</cp:revision>
  <dcterms:created xsi:type="dcterms:W3CDTF">2021-12-09T12:27:00Z</dcterms:created>
  <dcterms:modified xsi:type="dcterms:W3CDTF">2021-12-09T12:27:00Z</dcterms:modified>
</cp:coreProperties>
</file>